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7598" w14:textId="77777777" w:rsidR="00D93D66" w:rsidRDefault="00D93D66" w:rsidP="00D93D66">
      <w:r>
        <w:t>Course Description:</w:t>
      </w:r>
    </w:p>
    <w:p w14:paraId="372B22F5" w14:textId="77777777" w:rsidR="00D93D66" w:rsidRDefault="00D93D66" w:rsidP="00D93D66">
      <w:r>
        <w:t>This 4-hour course is designed to provide participants with a comprehensive understanding of Corrective Actions (CA) and Preventive Actions (PA) within the context of quality management systems. Through interactive discussions, case studies, and group exercises, participants will learn how to effectively identify, implement, and manage CAPA processes to improve organizational performance and compliance with regulatory requirements.</w:t>
      </w:r>
    </w:p>
    <w:p w14:paraId="0CE8E993" w14:textId="77777777" w:rsidR="00D93D66" w:rsidRDefault="00D93D66" w:rsidP="00D93D66"/>
    <w:p w14:paraId="5E555456" w14:textId="77777777" w:rsidR="00D93D66" w:rsidRDefault="00D93D66" w:rsidP="00D93D66">
      <w:r>
        <w:t>Course Objectives:</w:t>
      </w:r>
    </w:p>
    <w:p w14:paraId="0A916054" w14:textId="77777777" w:rsidR="00D93D66" w:rsidRDefault="00D93D66" w:rsidP="00D93D66"/>
    <w:p w14:paraId="06293E60" w14:textId="77777777" w:rsidR="00D93D66" w:rsidRDefault="00D93D66" w:rsidP="00D93D66">
      <w:pPr>
        <w:pStyle w:val="ListParagraph"/>
        <w:numPr>
          <w:ilvl w:val="0"/>
          <w:numId w:val="1"/>
        </w:numPr>
      </w:pPr>
      <w:r>
        <w:t>Understand the purpose and importance of CAPA in quality management.</w:t>
      </w:r>
    </w:p>
    <w:p w14:paraId="774AA3C4" w14:textId="77777777" w:rsidR="00D93D66" w:rsidRDefault="00D93D66" w:rsidP="00D93D66">
      <w:pPr>
        <w:pStyle w:val="ListParagraph"/>
        <w:numPr>
          <w:ilvl w:val="0"/>
          <w:numId w:val="1"/>
        </w:numPr>
      </w:pPr>
      <w:r>
        <w:t>Differentiate between Corrective Actions (CA) and Preventive Actions (PA).</w:t>
      </w:r>
    </w:p>
    <w:p w14:paraId="05798D91" w14:textId="77777777" w:rsidR="00D93D66" w:rsidRDefault="00D93D66" w:rsidP="00D93D66">
      <w:pPr>
        <w:pStyle w:val="ListParagraph"/>
        <w:numPr>
          <w:ilvl w:val="0"/>
          <w:numId w:val="1"/>
        </w:numPr>
      </w:pPr>
      <w:r>
        <w:t>Learn how to effectively investigate and root cause analysis for CAPA.</w:t>
      </w:r>
    </w:p>
    <w:p w14:paraId="2338B4CA" w14:textId="77777777" w:rsidR="00D93D66" w:rsidRDefault="00D93D66" w:rsidP="00D93D66">
      <w:pPr>
        <w:pStyle w:val="ListParagraph"/>
        <w:numPr>
          <w:ilvl w:val="0"/>
          <w:numId w:val="1"/>
        </w:numPr>
      </w:pPr>
      <w:r>
        <w:t>Develop skills to implement and monitor CAPA plans.</w:t>
      </w:r>
    </w:p>
    <w:p w14:paraId="517C7D4D" w14:textId="77777777" w:rsidR="00D93D66" w:rsidRDefault="00D93D66" w:rsidP="00D93D66">
      <w:pPr>
        <w:pStyle w:val="ListParagraph"/>
        <w:numPr>
          <w:ilvl w:val="0"/>
          <w:numId w:val="1"/>
        </w:numPr>
      </w:pPr>
      <w:r>
        <w:t>Explore best practices for documentation and communication in CAPA processes.</w:t>
      </w:r>
    </w:p>
    <w:p w14:paraId="2FDFDD99" w14:textId="77777777" w:rsidR="00D93D66" w:rsidRDefault="00D93D66" w:rsidP="00D93D66">
      <w:r>
        <w:t>Course Outline:</w:t>
      </w:r>
    </w:p>
    <w:p w14:paraId="3A44FC44" w14:textId="77777777" w:rsidR="00D93D66" w:rsidRDefault="00D93D66" w:rsidP="00D93D66"/>
    <w:p w14:paraId="165D5A12" w14:textId="77777777" w:rsidR="00D93D66" w:rsidRDefault="00D93D66" w:rsidP="00D93D66">
      <w:pPr>
        <w:pStyle w:val="ListParagraph"/>
        <w:numPr>
          <w:ilvl w:val="0"/>
          <w:numId w:val="2"/>
        </w:numPr>
      </w:pPr>
      <w:r>
        <w:t>Introduction to CAPA</w:t>
      </w:r>
    </w:p>
    <w:p w14:paraId="7CC118F3" w14:textId="47D6F1BE" w:rsidR="00612633" w:rsidRDefault="00612633" w:rsidP="00D93D66">
      <w:pPr>
        <w:pStyle w:val="ListParagraph"/>
        <w:numPr>
          <w:ilvl w:val="1"/>
          <w:numId w:val="2"/>
        </w:numPr>
      </w:pPr>
      <w:r>
        <w:t>CAPA definitions</w:t>
      </w:r>
    </w:p>
    <w:p w14:paraId="07FE1BF2" w14:textId="394DE7C4" w:rsidR="00D93D66" w:rsidRDefault="00D93D66" w:rsidP="00D93D66">
      <w:pPr>
        <w:pStyle w:val="ListParagraph"/>
        <w:numPr>
          <w:ilvl w:val="1"/>
          <w:numId w:val="2"/>
        </w:numPr>
      </w:pPr>
      <w:r>
        <w:t>Overview of CAPA principles and its role in quality management.</w:t>
      </w:r>
    </w:p>
    <w:p w14:paraId="7ADE637D" w14:textId="77777777" w:rsidR="00D93D66" w:rsidRDefault="00D93D66" w:rsidP="00D93D66">
      <w:pPr>
        <w:pStyle w:val="ListParagraph"/>
        <w:numPr>
          <w:ilvl w:val="1"/>
          <w:numId w:val="2"/>
        </w:numPr>
      </w:pPr>
      <w:r>
        <w:t>Regulatory requirements (e.g., FDA, ISO) related to CAPA.</w:t>
      </w:r>
    </w:p>
    <w:p w14:paraId="23D29022" w14:textId="77777777" w:rsidR="00D93D66" w:rsidRDefault="00D93D66" w:rsidP="00D93D66">
      <w:pPr>
        <w:pStyle w:val="ListParagraph"/>
        <w:numPr>
          <w:ilvl w:val="0"/>
          <w:numId w:val="2"/>
        </w:numPr>
      </w:pPr>
      <w:r>
        <w:t>Differentiating CA and PA</w:t>
      </w:r>
    </w:p>
    <w:p w14:paraId="21BCC9D6" w14:textId="77777777" w:rsidR="00D93D66" w:rsidRDefault="00D93D66" w:rsidP="00D93D66">
      <w:pPr>
        <w:pStyle w:val="ListParagraph"/>
        <w:numPr>
          <w:ilvl w:val="1"/>
          <w:numId w:val="2"/>
        </w:numPr>
      </w:pPr>
      <w:r>
        <w:t>Definition and purpose of CA and PA.</w:t>
      </w:r>
    </w:p>
    <w:p w14:paraId="2415EA8E" w14:textId="77777777" w:rsidR="00D93D66" w:rsidRDefault="00D93D66" w:rsidP="00D93D66">
      <w:pPr>
        <w:pStyle w:val="ListParagraph"/>
        <w:numPr>
          <w:ilvl w:val="1"/>
          <w:numId w:val="2"/>
        </w:numPr>
      </w:pPr>
      <w:r>
        <w:t>Examples of CA and PA in various industries (e.g., healthcare, manufacturing).</w:t>
      </w:r>
    </w:p>
    <w:p w14:paraId="364E02CF" w14:textId="77777777" w:rsidR="00D93D66" w:rsidRDefault="00D93D66" w:rsidP="00D93D66">
      <w:pPr>
        <w:pStyle w:val="ListParagraph"/>
        <w:numPr>
          <w:ilvl w:val="0"/>
          <w:numId w:val="2"/>
        </w:numPr>
      </w:pPr>
      <w:r>
        <w:t>CAPA Investigation and Root Cause Analysis</w:t>
      </w:r>
    </w:p>
    <w:p w14:paraId="310EDC4B" w14:textId="77777777" w:rsidR="00D93D66" w:rsidRDefault="00D93D66" w:rsidP="00D93D66">
      <w:pPr>
        <w:pStyle w:val="ListParagraph"/>
        <w:numPr>
          <w:ilvl w:val="1"/>
          <w:numId w:val="2"/>
        </w:numPr>
      </w:pPr>
      <w:r>
        <w:t>Techniques for conducting effective investigations.</w:t>
      </w:r>
    </w:p>
    <w:p w14:paraId="7C9EC480" w14:textId="77777777" w:rsidR="00D93D66" w:rsidRDefault="00D93D66" w:rsidP="00D93D66">
      <w:pPr>
        <w:pStyle w:val="ListParagraph"/>
        <w:numPr>
          <w:ilvl w:val="1"/>
          <w:numId w:val="2"/>
        </w:numPr>
      </w:pPr>
      <w:r>
        <w:t>Root cause analysis tools (e.g., 5 Whys, Fishbone diagram).</w:t>
      </w:r>
    </w:p>
    <w:p w14:paraId="3000EBFB" w14:textId="77777777" w:rsidR="00D93D66" w:rsidRDefault="00D93D66" w:rsidP="00D93D66">
      <w:pPr>
        <w:pStyle w:val="ListParagraph"/>
        <w:numPr>
          <w:ilvl w:val="0"/>
          <w:numId w:val="2"/>
        </w:numPr>
      </w:pPr>
      <w:r>
        <w:t>Developing and Implementing CAPA Plans</w:t>
      </w:r>
    </w:p>
    <w:p w14:paraId="6A161282" w14:textId="77777777" w:rsidR="00D93D66" w:rsidRDefault="00D93D66" w:rsidP="00D93D66">
      <w:pPr>
        <w:pStyle w:val="ListParagraph"/>
        <w:numPr>
          <w:ilvl w:val="1"/>
          <w:numId w:val="2"/>
        </w:numPr>
      </w:pPr>
      <w:r>
        <w:t>Developing action plans based on investigation findings.</w:t>
      </w:r>
    </w:p>
    <w:p w14:paraId="3E8A18E7" w14:textId="77777777" w:rsidR="00D93D66" w:rsidRDefault="00D93D66" w:rsidP="00D93D66">
      <w:pPr>
        <w:pStyle w:val="ListParagraph"/>
        <w:numPr>
          <w:ilvl w:val="1"/>
          <w:numId w:val="2"/>
        </w:numPr>
      </w:pPr>
      <w:r>
        <w:t>Implementing and tracking CAPA effectiveness.</w:t>
      </w:r>
    </w:p>
    <w:p w14:paraId="78C4C4A4" w14:textId="77777777" w:rsidR="00D93D66" w:rsidRDefault="00D93D66" w:rsidP="00D93D66">
      <w:pPr>
        <w:pStyle w:val="ListParagraph"/>
        <w:numPr>
          <w:ilvl w:val="0"/>
          <w:numId w:val="2"/>
        </w:numPr>
      </w:pPr>
      <w:r>
        <w:t>Best Practices in CAPA Documentation and Communication</w:t>
      </w:r>
    </w:p>
    <w:p w14:paraId="2FC95894" w14:textId="77777777" w:rsidR="00D93D66" w:rsidRDefault="00D93D66" w:rsidP="00D93D66">
      <w:pPr>
        <w:pStyle w:val="ListParagraph"/>
        <w:numPr>
          <w:ilvl w:val="1"/>
          <w:numId w:val="2"/>
        </w:numPr>
      </w:pPr>
      <w:r>
        <w:t>Documenting CAPA processes and outcomes.</w:t>
      </w:r>
    </w:p>
    <w:p w14:paraId="776A0F05" w14:textId="77777777" w:rsidR="00D93D66" w:rsidRDefault="00D93D66" w:rsidP="00D93D66">
      <w:pPr>
        <w:pStyle w:val="ListParagraph"/>
        <w:numPr>
          <w:ilvl w:val="1"/>
          <w:numId w:val="2"/>
        </w:numPr>
      </w:pPr>
      <w:r>
        <w:t>Communicating CAPA findings and actions to stakeholders.</w:t>
      </w:r>
    </w:p>
    <w:p w14:paraId="69143100" w14:textId="77777777" w:rsidR="00D93D66" w:rsidRDefault="00D93D66" w:rsidP="00D93D66">
      <w:pPr>
        <w:pStyle w:val="ListParagraph"/>
        <w:numPr>
          <w:ilvl w:val="0"/>
          <w:numId w:val="2"/>
        </w:numPr>
      </w:pPr>
      <w:r>
        <w:t>CAPA Scenario and Working Group Exercise</w:t>
      </w:r>
    </w:p>
    <w:p w14:paraId="13B8B810" w14:textId="77777777" w:rsidR="00D93D66" w:rsidRDefault="00D93D66" w:rsidP="00D93D66">
      <w:pPr>
        <w:pStyle w:val="ListParagraph"/>
        <w:numPr>
          <w:ilvl w:val="1"/>
          <w:numId w:val="2"/>
        </w:numPr>
      </w:pPr>
      <w:r>
        <w:t>Presentation of a realistic CAPA scenario.</w:t>
      </w:r>
    </w:p>
    <w:p w14:paraId="7EBB0758" w14:textId="77777777" w:rsidR="00D93D66" w:rsidRDefault="00D93D66" w:rsidP="00D93D66">
      <w:pPr>
        <w:pStyle w:val="ListParagraph"/>
        <w:numPr>
          <w:ilvl w:val="1"/>
          <w:numId w:val="2"/>
        </w:numPr>
      </w:pPr>
      <w:r>
        <w:t>Breakout groups to analyze the scenario, develop CA and PA plans, and present findings to the class.</w:t>
      </w:r>
    </w:p>
    <w:p w14:paraId="26A0378C" w14:textId="77777777" w:rsidR="00D93D66" w:rsidRDefault="00D93D66" w:rsidP="00D93D66">
      <w:pPr>
        <w:pStyle w:val="ListParagraph"/>
        <w:numPr>
          <w:ilvl w:val="0"/>
          <w:numId w:val="2"/>
        </w:numPr>
      </w:pPr>
      <w:r>
        <w:t>Case Studies and Examples</w:t>
      </w:r>
    </w:p>
    <w:p w14:paraId="5DD1F524" w14:textId="77777777" w:rsidR="00D93D66" w:rsidRDefault="00D93D66" w:rsidP="00D93D66">
      <w:pPr>
        <w:pStyle w:val="ListParagraph"/>
        <w:numPr>
          <w:ilvl w:val="1"/>
          <w:numId w:val="2"/>
        </w:numPr>
      </w:pPr>
      <w:r>
        <w:t>Review of real-world CAPA case studies.</w:t>
      </w:r>
    </w:p>
    <w:p w14:paraId="7B986BB6" w14:textId="77777777" w:rsidR="00D93D66" w:rsidRDefault="00D93D66" w:rsidP="00D93D66">
      <w:pPr>
        <w:pStyle w:val="ListParagraph"/>
        <w:numPr>
          <w:ilvl w:val="1"/>
          <w:numId w:val="2"/>
        </w:numPr>
      </w:pPr>
      <w:r>
        <w:t>Discussion of lessons learned and best practices from case studies.</w:t>
      </w:r>
    </w:p>
    <w:p w14:paraId="79483D65" w14:textId="77777777" w:rsidR="00D93D66" w:rsidRDefault="00D93D66" w:rsidP="00D93D66">
      <w:pPr>
        <w:pStyle w:val="ListParagraph"/>
        <w:numPr>
          <w:ilvl w:val="0"/>
          <w:numId w:val="2"/>
        </w:numPr>
      </w:pPr>
      <w:r>
        <w:t>Q&amp;A and Discussion</w:t>
      </w:r>
    </w:p>
    <w:p w14:paraId="204AC13B" w14:textId="77777777" w:rsidR="00D93D66" w:rsidRDefault="00D93D66" w:rsidP="00D93D66">
      <w:pPr>
        <w:pStyle w:val="ListParagraph"/>
        <w:numPr>
          <w:ilvl w:val="1"/>
          <w:numId w:val="2"/>
        </w:numPr>
      </w:pPr>
      <w:r>
        <w:t>Open forum for questions, discussion, and sharing of experiences related to CAPA.</w:t>
      </w:r>
    </w:p>
    <w:p w14:paraId="3A58C927" w14:textId="77777777" w:rsidR="00D93D66" w:rsidRDefault="00D93D66" w:rsidP="00D93D66">
      <w:pPr>
        <w:pStyle w:val="ListParagraph"/>
        <w:numPr>
          <w:ilvl w:val="0"/>
          <w:numId w:val="2"/>
        </w:numPr>
      </w:pPr>
      <w:r>
        <w:lastRenderedPageBreak/>
        <w:t>Conclusion and Recap</w:t>
      </w:r>
    </w:p>
    <w:p w14:paraId="7713022F" w14:textId="77777777" w:rsidR="00D93D66" w:rsidRDefault="00D93D66" w:rsidP="00D93D66">
      <w:pPr>
        <w:pStyle w:val="ListParagraph"/>
        <w:numPr>
          <w:ilvl w:val="1"/>
          <w:numId w:val="2"/>
        </w:numPr>
      </w:pPr>
      <w:r>
        <w:t>Summary of key concepts and takeaways from the course.</w:t>
      </w:r>
    </w:p>
    <w:p w14:paraId="46314CFD" w14:textId="5B8ACE23" w:rsidR="00D93D66" w:rsidRDefault="00D93D66" w:rsidP="00D93D66">
      <w:pPr>
        <w:pStyle w:val="ListParagraph"/>
        <w:numPr>
          <w:ilvl w:val="1"/>
          <w:numId w:val="2"/>
        </w:numPr>
      </w:pPr>
      <w:r>
        <w:t>Feedback and evaluation of the course.</w:t>
      </w:r>
    </w:p>
    <w:p w14:paraId="6C635D93" w14:textId="53F64B5F" w:rsidR="00D93D66" w:rsidRDefault="00D93D66" w:rsidP="00D93D66">
      <w:r>
        <w:t>X. Post-Course Assessment (Optional). crossword</w:t>
      </w:r>
    </w:p>
    <w:p w14:paraId="3B09BE2C" w14:textId="77777777" w:rsidR="00D93D66" w:rsidRDefault="00D93D66" w:rsidP="00D93D66"/>
    <w:p w14:paraId="7FD17BDE" w14:textId="77777777" w:rsidR="00D93D66" w:rsidRDefault="00D93D66" w:rsidP="00D93D66">
      <w:r>
        <w:t>Optional assessment to test participants' understanding of CAPA concepts covered in the course.</w:t>
      </w:r>
    </w:p>
    <w:p w14:paraId="2289E458" w14:textId="77777777" w:rsidR="00D93D66" w:rsidRDefault="00D93D66" w:rsidP="00D93D66">
      <w:r>
        <w:t>Materials Required:</w:t>
      </w:r>
    </w:p>
    <w:p w14:paraId="1F09BEA4" w14:textId="77777777" w:rsidR="00D93D66" w:rsidRDefault="00D93D66" w:rsidP="00D93D66"/>
    <w:p w14:paraId="53E355AB" w14:textId="77777777" w:rsidR="00D93D66" w:rsidRDefault="00D93D66" w:rsidP="00D93D66">
      <w:pPr>
        <w:pStyle w:val="ListParagraph"/>
        <w:numPr>
          <w:ilvl w:val="0"/>
          <w:numId w:val="3"/>
        </w:numPr>
      </w:pPr>
      <w:r>
        <w:t>Presentation slides</w:t>
      </w:r>
    </w:p>
    <w:p w14:paraId="535A74E2" w14:textId="77777777" w:rsidR="00D93D66" w:rsidRDefault="00D93D66" w:rsidP="00D93D66">
      <w:pPr>
        <w:pStyle w:val="ListParagraph"/>
        <w:numPr>
          <w:ilvl w:val="0"/>
          <w:numId w:val="3"/>
        </w:numPr>
      </w:pPr>
      <w:r>
        <w:t>Case studies and scenarios</w:t>
      </w:r>
    </w:p>
    <w:p w14:paraId="5042F44B" w14:textId="77777777" w:rsidR="00D93D66" w:rsidRDefault="00D93D66" w:rsidP="00D93D66">
      <w:pPr>
        <w:pStyle w:val="ListParagraph"/>
        <w:numPr>
          <w:ilvl w:val="0"/>
          <w:numId w:val="3"/>
        </w:numPr>
      </w:pPr>
      <w:r>
        <w:t>Flip charts or whiteboards for group exercises</w:t>
      </w:r>
    </w:p>
    <w:p w14:paraId="33A2B431" w14:textId="77777777" w:rsidR="00D93D66" w:rsidRDefault="00D93D66" w:rsidP="00D93D66">
      <w:pPr>
        <w:pStyle w:val="ListParagraph"/>
        <w:numPr>
          <w:ilvl w:val="0"/>
          <w:numId w:val="3"/>
        </w:numPr>
      </w:pPr>
      <w:r>
        <w:t>Handouts or worksheets for exercises</w:t>
      </w:r>
    </w:p>
    <w:p w14:paraId="03E79891" w14:textId="77777777" w:rsidR="00D93D66" w:rsidRDefault="00D93D66" w:rsidP="00D93D66">
      <w:pPr>
        <w:pStyle w:val="ListParagraph"/>
        <w:numPr>
          <w:ilvl w:val="0"/>
          <w:numId w:val="3"/>
        </w:numPr>
      </w:pPr>
      <w:r>
        <w:t>Evaluation forms for feedback</w:t>
      </w:r>
    </w:p>
    <w:p w14:paraId="66D4A134" w14:textId="77777777" w:rsidR="00D93D66" w:rsidRDefault="00D93D66" w:rsidP="00D93D66">
      <w:r>
        <w:t>Target Audience:</w:t>
      </w:r>
    </w:p>
    <w:p w14:paraId="06394061" w14:textId="77777777" w:rsidR="00D93D66" w:rsidRDefault="00D93D66" w:rsidP="00D93D66">
      <w:pPr>
        <w:pStyle w:val="ListParagraph"/>
        <w:numPr>
          <w:ilvl w:val="0"/>
          <w:numId w:val="4"/>
        </w:numPr>
      </w:pPr>
      <w:r>
        <w:t>Quality assurance professionals, regulatory affairs personnel, auditors, and anyone involved in implementing or managing CAPA processes in their organization.</w:t>
      </w:r>
    </w:p>
    <w:p w14:paraId="5D677FB6" w14:textId="77777777" w:rsidR="00D93D66" w:rsidRDefault="00D93D66" w:rsidP="00D93D66"/>
    <w:p w14:paraId="669B44FA" w14:textId="77777777" w:rsidR="00D93D66" w:rsidRDefault="00D93D66" w:rsidP="00D93D66">
      <w:r>
        <w:t>Prerequisites:</w:t>
      </w:r>
    </w:p>
    <w:p w14:paraId="6DB21F2E" w14:textId="77777777" w:rsidR="00D93D66" w:rsidRDefault="00D93D66" w:rsidP="00D93D66">
      <w:pPr>
        <w:pStyle w:val="ListParagraph"/>
        <w:numPr>
          <w:ilvl w:val="0"/>
          <w:numId w:val="4"/>
        </w:numPr>
      </w:pPr>
      <w:r>
        <w:t>Basic understanding of quality management principles and familiarity with quality management systems is recommended but not required.</w:t>
      </w:r>
    </w:p>
    <w:p w14:paraId="514F94FD" w14:textId="07736074" w:rsidR="00D93D66" w:rsidRDefault="00D93D66" w:rsidP="00D93D66">
      <w:pPr>
        <w:pStyle w:val="ListParagraph"/>
        <w:numPr>
          <w:ilvl w:val="0"/>
          <w:numId w:val="4"/>
        </w:numPr>
      </w:pPr>
      <w:r>
        <w:t xml:space="preserve">If an RCA class was utilized in a previous training, that RCA can dovetail into the CAPA </w:t>
      </w:r>
      <w:proofErr w:type="gramStart"/>
      <w:r>
        <w:t>material</w:t>
      </w:r>
      <w:proofErr w:type="gramEnd"/>
    </w:p>
    <w:p w14:paraId="2A1EF12B" w14:textId="2AB64EB9" w:rsidR="008B380F" w:rsidRDefault="008B380F" w:rsidP="00D93D66"/>
    <w:sectPr w:rsidR="008B380F" w:rsidSect="005B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190F"/>
    <w:multiLevelType w:val="hybridMultilevel"/>
    <w:tmpl w:val="F6A22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732"/>
    <w:multiLevelType w:val="hybridMultilevel"/>
    <w:tmpl w:val="EB94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C6CDE"/>
    <w:multiLevelType w:val="hybridMultilevel"/>
    <w:tmpl w:val="BECE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455FA"/>
    <w:multiLevelType w:val="hybridMultilevel"/>
    <w:tmpl w:val="5F440B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532136">
    <w:abstractNumId w:val="0"/>
  </w:num>
  <w:num w:numId="2" w16cid:durableId="1939096739">
    <w:abstractNumId w:val="3"/>
  </w:num>
  <w:num w:numId="3" w16cid:durableId="670639171">
    <w:abstractNumId w:val="2"/>
  </w:num>
  <w:num w:numId="4" w16cid:durableId="112847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66"/>
    <w:rsid w:val="00086C9E"/>
    <w:rsid w:val="00092967"/>
    <w:rsid w:val="003677D5"/>
    <w:rsid w:val="003B257C"/>
    <w:rsid w:val="00540BEB"/>
    <w:rsid w:val="00553CBA"/>
    <w:rsid w:val="005B0EE2"/>
    <w:rsid w:val="005E2856"/>
    <w:rsid w:val="00612633"/>
    <w:rsid w:val="00840031"/>
    <w:rsid w:val="008B380F"/>
    <w:rsid w:val="00A047A7"/>
    <w:rsid w:val="00BA7D19"/>
    <w:rsid w:val="00CB4F16"/>
    <w:rsid w:val="00D9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9D63B"/>
  <w15:docId w15:val="{E9D89BDF-C77A-AB4D-AC09-3B328938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D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D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D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D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D66"/>
    <w:rPr>
      <w:rFonts w:eastAsiaTheme="majorEastAsia" w:cstheme="majorBidi"/>
      <w:color w:val="272727" w:themeColor="text1" w:themeTint="D8"/>
    </w:rPr>
  </w:style>
  <w:style w:type="paragraph" w:styleId="Title">
    <w:name w:val="Title"/>
    <w:basedOn w:val="Normal"/>
    <w:next w:val="Normal"/>
    <w:link w:val="TitleChar"/>
    <w:uiPriority w:val="10"/>
    <w:qFormat/>
    <w:rsid w:val="00D93D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D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3D66"/>
    <w:rPr>
      <w:i/>
      <w:iCs/>
      <w:color w:val="404040" w:themeColor="text1" w:themeTint="BF"/>
    </w:rPr>
  </w:style>
  <w:style w:type="paragraph" w:styleId="ListParagraph">
    <w:name w:val="List Paragraph"/>
    <w:basedOn w:val="Normal"/>
    <w:uiPriority w:val="34"/>
    <w:qFormat/>
    <w:rsid w:val="00D93D66"/>
    <w:pPr>
      <w:ind w:left="720"/>
      <w:contextualSpacing/>
    </w:pPr>
  </w:style>
  <w:style w:type="character" w:styleId="IntenseEmphasis">
    <w:name w:val="Intense Emphasis"/>
    <w:basedOn w:val="DefaultParagraphFont"/>
    <w:uiPriority w:val="21"/>
    <w:qFormat/>
    <w:rsid w:val="00D93D66"/>
    <w:rPr>
      <w:i/>
      <w:iCs/>
      <w:color w:val="0F4761" w:themeColor="accent1" w:themeShade="BF"/>
    </w:rPr>
  </w:style>
  <w:style w:type="paragraph" w:styleId="IntenseQuote">
    <w:name w:val="Intense Quote"/>
    <w:basedOn w:val="Normal"/>
    <w:next w:val="Normal"/>
    <w:link w:val="IntenseQuoteChar"/>
    <w:uiPriority w:val="30"/>
    <w:qFormat/>
    <w:rsid w:val="00D93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D66"/>
    <w:rPr>
      <w:i/>
      <w:iCs/>
      <w:color w:val="0F4761" w:themeColor="accent1" w:themeShade="BF"/>
    </w:rPr>
  </w:style>
  <w:style w:type="character" w:styleId="IntenseReference">
    <w:name w:val="Intense Reference"/>
    <w:basedOn w:val="DefaultParagraphFont"/>
    <w:uiPriority w:val="32"/>
    <w:qFormat/>
    <w:rsid w:val="00D93D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2257">
      <w:bodyDiv w:val="1"/>
      <w:marLeft w:val="0"/>
      <w:marRight w:val="0"/>
      <w:marTop w:val="0"/>
      <w:marBottom w:val="0"/>
      <w:divBdr>
        <w:top w:val="none" w:sz="0" w:space="0" w:color="auto"/>
        <w:left w:val="none" w:sz="0" w:space="0" w:color="auto"/>
        <w:bottom w:val="none" w:sz="0" w:space="0" w:color="auto"/>
        <w:right w:val="none" w:sz="0" w:space="0" w:color="auto"/>
      </w:divBdr>
      <w:divsChild>
        <w:div w:id="654450878">
          <w:marLeft w:val="0"/>
          <w:marRight w:val="0"/>
          <w:marTop w:val="0"/>
          <w:marBottom w:val="0"/>
          <w:divBdr>
            <w:top w:val="none" w:sz="0" w:space="0" w:color="auto"/>
            <w:left w:val="none" w:sz="0" w:space="0" w:color="auto"/>
            <w:bottom w:val="none" w:sz="0" w:space="0" w:color="auto"/>
            <w:right w:val="none" w:sz="0" w:space="0" w:color="auto"/>
          </w:divBdr>
          <w:divsChild>
            <w:div w:id="820997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80111511">
          <w:marLeft w:val="0"/>
          <w:marRight w:val="0"/>
          <w:marTop w:val="0"/>
          <w:marBottom w:val="0"/>
          <w:divBdr>
            <w:top w:val="single" w:sz="2" w:space="0" w:color="E3E3E3"/>
            <w:left w:val="single" w:sz="2" w:space="0" w:color="E3E3E3"/>
            <w:bottom w:val="single" w:sz="2" w:space="0" w:color="E3E3E3"/>
            <w:right w:val="single" w:sz="2" w:space="0" w:color="E3E3E3"/>
          </w:divBdr>
          <w:divsChild>
            <w:div w:id="751856594">
              <w:marLeft w:val="0"/>
              <w:marRight w:val="0"/>
              <w:marTop w:val="0"/>
              <w:marBottom w:val="0"/>
              <w:divBdr>
                <w:top w:val="single" w:sz="2" w:space="0" w:color="E3E3E3"/>
                <w:left w:val="single" w:sz="2" w:space="0" w:color="E3E3E3"/>
                <w:bottom w:val="single" w:sz="2" w:space="0" w:color="E3E3E3"/>
                <w:right w:val="single" w:sz="2" w:space="0" w:color="E3E3E3"/>
              </w:divBdr>
              <w:divsChild>
                <w:div w:id="1266616378">
                  <w:marLeft w:val="0"/>
                  <w:marRight w:val="0"/>
                  <w:marTop w:val="0"/>
                  <w:marBottom w:val="0"/>
                  <w:divBdr>
                    <w:top w:val="single" w:sz="2" w:space="0" w:color="E3E3E3"/>
                    <w:left w:val="single" w:sz="2" w:space="0" w:color="E3E3E3"/>
                    <w:bottom w:val="single" w:sz="2" w:space="0" w:color="E3E3E3"/>
                    <w:right w:val="single" w:sz="2" w:space="0" w:color="E3E3E3"/>
                  </w:divBdr>
                  <w:divsChild>
                    <w:div w:id="1573932189">
                      <w:marLeft w:val="0"/>
                      <w:marRight w:val="0"/>
                      <w:marTop w:val="0"/>
                      <w:marBottom w:val="0"/>
                      <w:divBdr>
                        <w:top w:val="single" w:sz="2" w:space="0" w:color="E3E3E3"/>
                        <w:left w:val="single" w:sz="2" w:space="0" w:color="E3E3E3"/>
                        <w:bottom w:val="single" w:sz="2" w:space="0" w:color="E3E3E3"/>
                        <w:right w:val="single" w:sz="2" w:space="0" w:color="E3E3E3"/>
                      </w:divBdr>
                      <w:divsChild>
                        <w:div w:id="372463606">
                          <w:marLeft w:val="0"/>
                          <w:marRight w:val="0"/>
                          <w:marTop w:val="0"/>
                          <w:marBottom w:val="0"/>
                          <w:divBdr>
                            <w:top w:val="single" w:sz="2" w:space="0" w:color="E3E3E3"/>
                            <w:left w:val="single" w:sz="2" w:space="0" w:color="E3E3E3"/>
                            <w:bottom w:val="single" w:sz="2" w:space="0" w:color="E3E3E3"/>
                            <w:right w:val="single" w:sz="2" w:space="0" w:color="E3E3E3"/>
                          </w:divBdr>
                          <w:divsChild>
                            <w:div w:id="1962102173">
                              <w:marLeft w:val="0"/>
                              <w:marRight w:val="0"/>
                              <w:marTop w:val="100"/>
                              <w:marBottom w:val="100"/>
                              <w:divBdr>
                                <w:top w:val="single" w:sz="2" w:space="0" w:color="E3E3E3"/>
                                <w:left w:val="single" w:sz="2" w:space="0" w:color="E3E3E3"/>
                                <w:bottom w:val="single" w:sz="2" w:space="0" w:color="E3E3E3"/>
                                <w:right w:val="single" w:sz="2" w:space="0" w:color="E3E3E3"/>
                              </w:divBdr>
                              <w:divsChild>
                                <w:div w:id="451024373">
                                  <w:marLeft w:val="0"/>
                                  <w:marRight w:val="0"/>
                                  <w:marTop w:val="0"/>
                                  <w:marBottom w:val="0"/>
                                  <w:divBdr>
                                    <w:top w:val="single" w:sz="2" w:space="0" w:color="E3E3E3"/>
                                    <w:left w:val="single" w:sz="2" w:space="0" w:color="E3E3E3"/>
                                    <w:bottom w:val="single" w:sz="2" w:space="0" w:color="E3E3E3"/>
                                    <w:right w:val="single" w:sz="2" w:space="0" w:color="E3E3E3"/>
                                  </w:divBdr>
                                  <w:divsChild>
                                    <w:div w:id="822354760">
                                      <w:marLeft w:val="0"/>
                                      <w:marRight w:val="0"/>
                                      <w:marTop w:val="0"/>
                                      <w:marBottom w:val="0"/>
                                      <w:divBdr>
                                        <w:top w:val="single" w:sz="2" w:space="0" w:color="E3E3E3"/>
                                        <w:left w:val="single" w:sz="2" w:space="0" w:color="E3E3E3"/>
                                        <w:bottom w:val="single" w:sz="2" w:space="0" w:color="E3E3E3"/>
                                        <w:right w:val="single" w:sz="2" w:space="0" w:color="E3E3E3"/>
                                      </w:divBdr>
                                      <w:divsChild>
                                        <w:div w:id="1284921188">
                                          <w:marLeft w:val="0"/>
                                          <w:marRight w:val="0"/>
                                          <w:marTop w:val="0"/>
                                          <w:marBottom w:val="0"/>
                                          <w:divBdr>
                                            <w:top w:val="single" w:sz="2" w:space="0" w:color="E3E3E3"/>
                                            <w:left w:val="single" w:sz="2" w:space="0" w:color="E3E3E3"/>
                                            <w:bottom w:val="single" w:sz="2" w:space="0" w:color="E3E3E3"/>
                                            <w:right w:val="single" w:sz="2" w:space="0" w:color="E3E3E3"/>
                                          </w:divBdr>
                                          <w:divsChild>
                                            <w:div w:id="877279638">
                                              <w:marLeft w:val="0"/>
                                              <w:marRight w:val="0"/>
                                              <w:marTop w:val="0"/>
                                              <w:marBottom w:val="0"/>
                                              <w:divBdr>
                                                <w:top w:val="single" w:sz="2" w:space="0" w:color="E3E3E3"/>
                                                <w:left w:val="single" w:sz="2" w:space="0" w:color="E3E3E3"/>
                                                <w:bottom w:val="single" w:sz="2" w:space="0" w:color="E3E3E3"/>
                                                <w:right w:val="single" w:sz="2" w:space="0" w:color="E3E3E3"/>
                                              </w:divBdr>
                                              <w:divsChild>
                                                <w:div w:id="665060547">
                                                  <w:marLeft w:val="0"/>
                                                  <w:marRight w:val="0"/>
                                                  <w:marTop w:val="0"/>
                                                  <w:marBottom w:val="0"/>
                                                  <w:divBdr>
                                                    <w:top w:val="single" w:sz="2" w:space="0" w:color="E3E3E3"/>
                                                    <w:left w:val="single" w:sz="2" w:space="0" w:color="E3E3E3"/>
                                                    <w:bottom w:val="single" w:sz="2" w:space="0" w:color="E3E3E3"/>
                                                    <w:right w:val="single" w:sz="2" w:space="0" w:color="E3E3E3"/>
                                                  </w:divBdr>
                                                  <w:divsChild>
                                                    <w:div w:id="1574505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0236429">
                          <w:marLeft w:val="0"/>
                          <w:marRight w:val="0"/>
                          <w:marTop w:val="0"/>
                          <w:marBottom w:val="0"/>
                          <w:divBdr>
                            <w:top w:val="single" w:sz="2" w:space="0" w:color="E3E3E3"/>
                            <w:left w:val="single" w:sz="2" w:space="0" w:color="E3E3E3"/>
                            <w:bottom w:val="single" w:sz="2" w:space="0" w:color="E3E3E3"/>
                            <w:right w:val="single" w:sz="2" w:space="0" w:color="E3E3E3"/>
                          </w:divBdr>
                          <w:divsChild>
                            <w:div w:id="588197764">
                              <w:marLeft w:val="0"/>
                              <w:marRight w:val="0"/>
                              <w:marTop w:val="0"/>
                              <w:marBottom w:val="0"/>
                              <w:divBdr>
                                <w:top w:val="single" w:sz="2" w:space="0" w:color="E3E3E3"/>
                                <w:left w:val="single" w:sz="2" w:space="0" w:color="E3E3E3"/>
                                <w:bottom w:val="single" w:sz="2" w:space="0" w:color="E3E3E3"/>
                                <w:right w:val="single" w:sz="2" w:space="0" w:color="E3E3E3"/>
                              </w:divBdr>
                              <w:divsChild>
                                <w:div w:id="973365706">
                                  <w:marLeft w:val="0"/>
                                  <w:marRight w:val="0"/>
                                  <w:marTop w:val="0"/>
                                  <w:marBottom w:val="0"/>
                                  <w:divBdr>
                                    <w:top w:val="single" w:sz="6" w:space="0" w:color="auto"/>
                                    <w:left w:val="single" w:sz="6" w:space="0" w:color="auto"/>
                                    <w:bottom w:val="single" w:sz="6" w:space="0" w:color="auto"/>
                                    <w:right w:val="single" w:sz="6" w:space="0" w:color="auto"/>
                                  </w:divBdr>
                                  <w:divsChild>
                                    <w:div w:id="419722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1143</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 Reedy</dc:creator>
  <cp:keywords/>
  <dc:description/>
  <cp:lastModifiedBy>Charles C. Reedy</cp:lastModifiedBy>
  <cp:revision>2</cp:revision>
  <dcterms:created xsi:type="dcterms:W3CDTF">2024-02-19T20:05:00Z</dcterms:created>
  <dcterms:modified xsi:type="dcterms:W3CDTF">2024-03-06T15:10:00Z</dcterms:modified>
</cp:coreProperties>
</file>